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367B" w14:textId="6F90F0AB" w:rsidR="000420DE" w:rsidRPr="0030450A" w:rsidRDefault="000420DE" w:rsidP="000420DE">
      <w:pPr>
        <w:pStyle w:val="NormlWeb"/>
        <w:shd w:val="clear" w:color="auto" w:fill="FFFFFF"/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</w:pPr>
      <w:r w:rsidRPr="0030450A">
        <w:rPr>
          <w:rFonts w:ascii="Garamond" w:hAnsi="Garamond" w:cs="Open Sans"/>
          <w:b/>
          <w:bCs/>
          <w:sz w:val="26"/>
          <w:szCs w:val="26"/>
          <w:bdr w:val="none" w:sz="0" w:space="0" w:color="auto" w:frame="1"/>
        </w:rPr>
        <w:t xml:space="preserve">Nyereményjáték szabályzat </w:t>
      </w:r>
      <w:r w:rsidRPr="0030450A">
        <w:rPr>
          <w:rFonts w:ascii="Garamond" w:hAnsi="Garamond" w:cs="Open Sans"/>
          <w:b/>
          <w:bCs/>
          <w:sz w:val="26"/>
          <w:szCs w:val="26"/>
          <w:bdr w:val="none" w:sz="0" w:space="0" w:color="auto" w:frame="1"/>
        </w:rPr>
        <w:br/>
      </w:r>
    </w:p>
    <w:p w14:paraId="2E00F221" w14:textId="7A9E4F8F" w:rsidR="000420DE" w:rsidRPr="0030450A" w:rsidRDefault="000420DE" w:rsidP="000420DE">
      <w:pPr>
        <w:pStyle w:val="NormlWeb"/>
        <w:shd w:val="clear" w:color="auto" w:fill="FFFFFF"/>
        <w:jc w:val="both"/>
        <w:rPr>
          <w:rFonts w:ascii="Garamond" w:hAnsi="Garamond"/>
          <w:sz w:val="26"/>
          <w:szCs w:val="26"/>
        </w:rPr>
      </w:pPr>
      <w:r w:rsidRPr="0030450A"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  <w:t>A nyereményjátékok szabályzata</w:t>
      </w:r>
      <w:r w:rsidRPr="0030450A">
        <w:rPr>
          <w:rFonts w:ascii="Garamond" w:hAnsi="Garamond"/>
          <w:sz w:val="26"/>
          <w:szCs w:val="26"/>
        </w:rPr>
        <w:t> (továbbiakban szabályzat) a Takáts Gyula Könyvtár (</w:t>
      </w:r>
      <w:hyperlink r:id="rId4" w:history="1">
        <w:r w:rsidRPr="0030450A">
          <w:rPr>
            <w:rStyle w:val="Hiperhivatkozs"/>
            <w:rFonts w:ascii="Garamond" w:hAnsi="Garamond"/>
            <w:color w:val="auto"/>
            <w:sz w:val="26"/>
            <w:szCs w:val="26"/>
            <w:bdr w:val="none" w:sz="0" w:space="0" w:color="auto" w:frame="1"/>
          </w:rPr>
          <w:t>www.tgyk.hu</w:t>
        </w:r>
      </w:hyperlink>
      <w:r w:rsidRPr="0030450A">
        <w:rPr>
          <w:rFonts w:ascii="Garamond" w:hAnsi="Garamond"/>
          <w:sz w:val="26"/>
          <w:szCs w:val="26"/>
        </w:rPr>
        <w:t>) (továbbiakban szervező) által üzemeltetett Facebook oldalon megjelenő valamennyi nyereményjátékra és pályázatra vonatkozik, az aktuális játékoknál, pályázatoknál feltüntetett egyedi feltételekkel.</w:t>
      </w:r>
    </w:p>
    <w:p w14:paraId="75559515" w14:textId="4943B2FC" w:rsidR="000420DE" w:rsidRPr="0030450A" w:rsidRDefault="000420DE" w:rsidP="000420DE">
      <w:pPr>
        <w:pStyle w:val="NormlWeb"/>
        <w:shd w:val="clear" w:color="auto" w:fill="FFFFFF"/>
        <w:jc w:val="both"/>
        <w:rPr>
          <w:rFonts w:ascii="Garamond" w:hAnsi="Garamond"/>
          <w:sz w:val="26"/>
          <w:szCs w:val="26"/>
        </w:rPr>
      </w:pPr>
      <w:r w:rsidRPr="0030450A"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  <w:t>A nyereményjáték leírása</w:t>
      </w:r>
      <w:r w:rsidRPr="0030450A">
        <w:rPr>
          <w:rFonts w:ascii="Garamond" w:hAnsi="Garamond"/>
          <w:sz w:val="26"/>
          <w:szCs w:val="26"/>
        </w:rPr>
        <w:t> a Takáts Gyula Könyvtár Facebook (</w:t>
      </w:r>
      <w:hyperlink r:id="rId5" w:history="1">
        <w:r w:rsidRPr="0030450A">
          <w:rPr>
            <w:rStyle w:val="Hiperhivatkozs"/>
            <w:rFonts w:ascii="Garamond" w:hAnsi="Garamond"/>
            <w:color w:val="auto"/>
            <w:sz w:val="26"/>
            <w:szCs w:val="26"/>
          </w:rPr>
          <w:t>Takáts Gyula Könyvtár Facebook</w:t>
        </w:r>
      </w:hyperlink>
      <w:r w:rsidRPr="0030450A">
        <w:rPr>
          <w:rFonts w:ascii="Garamond" w:hAnsi="Garamond"/>
          <w:sz w:val="26"/>
          <w:szCs w:val="26"/>
        </w:rPr>
        <w:t>) és Instagram oldalán (</w:t>
      </w:r>
      <w:hyperlink r:id="rId6" w:history="1">
        <w:r w:rsidRPr="0030450A">
          <w:rPr>
            <w:rStyle w:val="Hiperhivatkozs"/>
            <w:rFonts w:ascii="Garamond" w:hAnsi="Garamond"/>
            <w:color w:val="auto"/>
            <w:sz w:val="26"/>
            <w:szCs w:val="26"/>
          </w:rPr>
          <w:t xml:space="preserve">Takáts Gyula Könyvtár </w:t>
        </w:r>
        <w:proofErr w:type="spellStart"/>
        <w:r w:rsidRPr="0030450A">
          <w:rPr>
            <w:rStyle w:val="Hiperhivatkozs"/>
            <w:rFonts w:ascii="Garamond" w:hAnsi="Garamond"/>
            <w:color w:val="auto"/>
            <w:sz w:val="26"/>
            <w:szCs w:val="26"/>
          </w:rPr>
          <w:t>instagram</w:t>
        </w:r>
        <w:proofErr w:type="spellEnd"/>
      </w:hyperlink>
      <w:r w:rsidRPr="0030450A">
        <w:rPr>
          <w:rFonts w:ascii="Garamond" w:hAnsi="Garamond"/>
          <w:sz w:val="26"/>
          <w:szCs w:val="26"/>
        </w:rPr>
        <w:t>) megosztott posztban érhető el, ahol megtalálható a játék leírása, az ahhoz kapcsoló anyagok, feltételek, valamint a regisztrálás, illetve jelentkezés lehetősége is.</w:t>
      </w:r>
    </w:p>
    <w:p w14:paraId="6F453033" w14:textId="71401652" w:rsidR="000420DE" w:rsidRPr="0030450A" w:rsidRDefault="000420DE" w:rsidP="000420DE">
      <w:pPr>
        <w:pStyle w:val="NormlWeb"/>
        <w:shd w:val="clear" w:color="auto" w:fill="FFFFFF"/>
        <w:jc w:val="both"/>
        <w:rPr>
          <w:rFonts w:ascii="Garamond" w:hAnsi="Garamond"/>
          <w:sz w:val="26"/>
          <w:szCs w:val="26"/>
        </w:rPr>
      </w:pPr>
      <w:r w:rsidRPr="0030450A"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  <w:t xml:space="preserve">A </w:t>
      </w:r>
      <w:proofErr w:type="spellStart"/>
      <w:r w:rsidRPr="0030450A"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  <w:t>Meta</w:t>
      </w:r>
      <w:proofErr w:type="spellEnd"/>
      <w:r w:rsidRPr="0030450A"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  <w:t xml:space="preserve"> semmilyen formában nem támogatja, nem kezeli a játékot, és semmilyen felelősséget nem vállal érte és a promóció nem kapcsolódik a </w:t>
      </w:r>
      <w:proofErr w:type="spellStart"/>
      <w:r w:rsidRPr="0030450A"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  <w:t>Metához</w:t>
      </w:r>
      <w:proofErr w:type="spellEnd"/>
      <w:r w:rsidRPr="0030450A"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  <w:t>.</w:t>
      </w:r>
    </w:p>
    <w:p w14:paraId="4C57122F" w14:textId="1699178D" w:rsidR="000420DE" w:rsidRPr="0030450A" w:rsidRDefault="000420DE" w:rsidP="000420DE">
      <w:pPr>
        <w:pStyle w:val="NormlWeb"/>
        <w:shd w:val="clear" w:color="auto" w:fill="FFFFFF"/>
        <w:jc w:val="both"/>
        <w:rPr>
          <w:rFonts w:ascii="Garamond" w:hAnsi="Garamond"/>
          <w:sz w:val="26"/>
          <w:szCs w:val="26"/>
        </w:rPr>
      </w:pPr>
      <w:r w:rsidRPr="0030450A"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  <w:t>A nyereményjáték feltételei:</w:t>
      </w:r>
      <w:r w:rsidRPr="0030450A">
        <w:rPr>
          <w:rFonts w:ascii="Garamond" w:hAnsi="Garamond"/>
          <w:sz w:val="26"/>
          <w:szCs w:val="26"/>
        </w:rPr>
        <w:t> a nyereményjátékban résztvevők jelen játékszabályzatban meghatározott feltételeket és szabályokat magukra nézve kötelezőnek fogadják el. A nyereményjáték a résztvevők számára ingyenes és nem jár semmilyen vásárlási kötelezettséggel. A játékban résztvevők vállalják, hogy nyerés esetén jogosultságukat személyazonosító okirattal igazolják. További szabályok és részletek a játékra vonatkozóan az aktuális játék Facebook és Instagram posztjában találhatók. </w:t>
      </w:r>
      <w:r w:rsidRPr="0030450A"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  <w:t>A nyereményjátékban csak 18. életévet betöltött, nagykorúak vehetnek részt.</w:t>
      </w:r>
    </w:p>
    <w:p w14:paraId="43616014" w14:textId="7FEFD8B9" w:rsidR="000420DE" w:rsidRPr="0030450A" w:rsidRDefault="000420DE" w:rsidP="000420DE">
      <w:pPr>
        <w:pStyle w:val="NormlWeb"/>
        <w:shd w:val="clear" w:color="auto" w:fill="FFFFFF"/>
        <w:jc w:val="both"/>
        <w:rPr>
          <w:rFonts w:ascii="Garamond" w:hAnsi="Garamond"/>
          <w:sz w:val="26"/>
          <w:szCs w:val="26"/>
        </w:rPr>
      </w:pPr>
      <w:r w:rsidRPr="0030450A">
        <w:rPr>
          <w:rFonts w:ascii="Garamond" w:hAnsi="Garamond"/>
          <w:sz w:val="26"/>
          <w:szCs w:val="26"/>
        </w:rPr>
        <w:t xml:space="preserve">A </w:t>
      </w:r>
      <w:proofErr w:type="spellStart"/>
      <w:r w:rsidRPr="0030450A">
        <w:rPr>
          <w:rFonts w:ascii="Garamond" w:hAnsi="Garamond"/>
          <w:sz w:val="26"/>
          <w:szCs w:val="26"/>
        </w:rPr>
        <w:t>Meta</w:t>
      </w:r>
      <w:proofErr w:type="spellEnd"/>
      <w:r w:rsidRPr="0030450A">
        <w:rPr>
          <w:rFonts w:ascii="Garamond" w:hAnsi="Garamond"/>
          <w:sz w:val="26"/>
          <w:szCs w:val="26"/>
        </w:rPr>
        <w:t xml:space="preserve"> szabályzatának megfelelően nem kérhetünk megosztást és like-t, de megköszönjük, ha népszerűsítitek a játékot. Ez nem feltétele a játékban való részvételnek.</w:t>
      </w:r>
    </w:p>
    <w:p w14:paraId="09AFB24A" w14:textId="77777777" w:rsidR="000420DE" w:rsidRPr="0030450A" w:rsidRDefault="000420DE" w:rsidP="000420DE">
      <w:pPr>
        <w:pStyle w:val="NormlWeb"/>
        <w:shd w:val="clear" w:color="auto" w:fill="FFFFFF"/>
        <w:jc w:val="both"/>
        <w:rPr>
          <w:rFonts w:ascii="Garamond" w:hAnsi="Garamond"/>
          <w:sz w:val="26"/>
          <w:szCs w:val="26"/>
        </w:rPr>
      </w:pPr>
      <w:r w:rsidRPr="0030450A"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  <w:t>A játék időtartama</w:t>
      </w:r>
      <w:r w:rsidRPr="0030450A">
        <w:rPr>
          <w:rFonts w:ascii="Garamond" w:hAnsi="Garamond"/>
          <w:sz w:val="26"/>
          <w:szCs w:val="26"/>
        </w:rPr>
        <w:t> minden esetben a nyereményjáték posztjában található, az időtartamának kezdete előtt és befejezése után érkezett jelentkezések érvénytelenek.</w:t>
      </w:r>
    </w:p>
    <w:p w14:paraId="34577E40" w14:textId="4C874D7F" w:rsidR="000420DE" w:rsidRPr="0030450A" w:rsidRDefault="000420DE" w:rsidP="000420DE">
      <w:pPr>
        <w:pStyle w:val="NormlWeb"/>
        <w:shd w:val="clear" w:color="auto" w:fill="FFFFFF"/>
        <w:jc w:val="both"/>
        <w:rPr>
          <w:rFonts w:ascii="Garamond" w:hAnsi="Garamond"/>
          <w:sz w:val="26"/>
          <w:szCs w:val="26"/>
        </w:rPr>
      </w:pPr>
      <w:r w:rsidRPr="0030450A"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  <w:t>A játékokra jelentkezni</w:t>
      </w:r>
      <w:r w:rsidRPr="0030450A">
        <w:rPr>
          <w:rFonts w:ascii="Garamond" w:hAnsi="Garamond"/>
          <w:sz w:val="26"/>
          <w:szCs w:val="26"/>
        </w:rPr>
        <w:t> az adott nyereményjátékkal kapcsolatos posztban leírt feltételek teljesítésével lehet. A játékra történő jelentkezés kizárólag, ezen feltételek együttes teljesülése esetén érvényes. A játékban csak akkor vehet részt valaki, ha a Játékos a nyereményjáték feltételt teljesítette.</w:t>
      </w:r>
    </w:p>
    <w:p w14:paraId="1B932E06" w14:textId="77777777" w:rsidR="000420DE" w:rsidRPr="0030450A" w:rsidRDefault="000420DE" w:rsidP="000420DE">
      <w:pPr>
        <w:pStyle w:val="NormlWeb"/>
        <w:shd w:val="clear" w:color="auto" w:fill="FFFFFF"/>
        <w:jc w:val="both"/>
        <w:rPr>
          <w:rFonts w:ascii="Garamond" w:hAnsi="Garamond"/>
          <w:sz w:val="26"/>
          <w:szCs w:val="26"/>
        </w:rPr>
      </w:pPr>
      <w:r w:rsidRPr="0030450A"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  <w:t>A nyeremény</w:t>
      </w:r>
      <w:r w:rsidRPr="0030450A">
        <w:rPr>
          <w:rFonts w:ascii="Garamond" w:hAnsi="Garamond"/>
          <w:sz w:val="26"/>
          <w:szCs w:val="26"/>
        </w:rPr>
        <w:t> a nyereményjáték posztjában meghatározott termék/</w:t>
      </w:r>
      <w:proofErr w:type="spellStart"/>
      <w:r w:rsidRPr="0030450A">
        <w:rPr>
          <w:rFonts w:ascii="Garamond" w:hAnsi="Garamond"/>
          <w:sz w:val="26"/>
          <w:szCs w:val="26"/>
        </w:rPr>
        <w:t>ek</w:t>
      </w:r>
      <w:proofErr w:type="spellEnd"/>
      <w:r w:rsidRPr="0030450A">
        <w:rPr>
          <w:rFonts w:ascii="Garamond" w:hAnsi="Garamond"/>
          <w:sz w:val="26"/>
          <w:szCs w:val="26"/>
        </w:rPr>
        <w:t>.</w:t>
      </w:r>
    </w:p>
    <w:p w14:paraId="78596EAC" w14:textId="77777777" w:rsidR="000420DE" w:rsidRPr="0030450A" w:rsidRDefault="000420DE" w:rsidP="000420DE">
      <w:pPr>
        <w:pStyle w:val="NormlWeb"/>
        <w:shd w:val="clear" w:color="auto" w:fill="FFFFFF"/>
        <w:jc w:val="both"/>
        <w:rPr>
          <w:rFonts w:ascii="Garamond" w:hAnsi="Garamond"/>
          <w:sz w:val="26"/>
          <w:szCs w:val="26"/>
        </w:rPr>
      </w:pPr>
      <w:r w:rsidRPr="0030450A">
        <w:rPr>
          <w:rFonts w:ascii="Garamond" w:hAnsi="Garamond"/>
          <w:sz w:val="26"/>
          <w:szCs w:val="26"/>
        </w:rPr>
        <w:t>A sorsolás a játékosok közötti sorsolás alkalmazás segítségével történik. A sorsolás folyamatát videóban nem rögzítjük.</w:t>
      </w:r>
    </w:p>
    <w:p w14:paraId="19F7BC2A" w14:textId="426923EF" w:rsidR="000420DE" w:rsidRPr="0030450A" w:rsidRDefault="000420DE" w:rsidP="000420DE">
      <w:pPr>
        <w:pStyle w:val="NormlWeb"/>
        <w:shd w:val="clear" w:color="auto" w:fill="FFFFFF"/>
        <w:jc w:val="both"/>
        <w:rPr>
          <w:rFonts w:ascii="Garamond" w:hAnsi="Garamond"/>
          <w:sz w:val="26"/>
          <w:szCs w:val="26"/>
        </w:rPr>
      </w:pPr>
      <w:r w:rsidRPr="0030450A"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  <w:t>Nyertesek értesítése:</w:t>
      </w:r>
      <w:r w:rsidRPr="0030450A">
        <w:rPr>
          <w:rFonts w:ascii="Garamond" w:hAnsi="Garamond"/>
          <w:sz w:val="26"/>
          <w:szCs w:val="26"/>
        </w:rPr>
        <w:t xml:space="preserve"> a nyertest az adott Játék lezárulta után a </w:t>
      </w:r>
      <w:proofErr w:type="spellStart"/>
      <w:r w:rsidRPr="0030450A">
        <w:rPr>
          <w:rFonts w:ascii="Garamond" w:hAnsi="Garamond"/>
          <w:sz w:val="26"/>
          <w:szCs w:val="26"/>
        </w:rPr>
        <w:t>jelenkezés</w:t>
      </w:r>
      <w:proofErr w:type="spellEnd"/>
      <w:r w:rsidRPr="0030450A">
        <w:rPr>
          <w:rFonts w:ascii="Garamond" w:hAnsi="Garamond"/>
          <w:sz w:val="26"/>
          <w:szCs w:val="26"/>
        </w:rPr>
        <w:t xml:space="preserve"> során megadott elérhetőségeken (e-mail cím, telefonszám) értesítjük. </w:t>
      </w:r>
    </w:p>
    <w:p w14:paraId="4FFA5E84" w14:textId="77777777" w:rsidR="000420DE" w:rsidRPr="0030450A" w:rsidRDefault="000420DE" w:rsidP="000420DE">
      <w:pPr>
        <w:pStyle w:val="NormlWeb"/>
        <w:shd w:val="clear" w:color="auto" w:fill="FFFFFF"/>
        <w:jc w:val="both"/>
        <w:rPr>
          <w:rFonts w:ascii="Garamond" w:hAnsi="Garamond"/>
          <w:sz w:val="26"/>
          <w:szCs w:val="26"/>
        </w:rPr>
      </w:pPr>
      <w:r w:rsidRPr="0030450A">
        <w:rPr>
          <w:rFonts w:ascii="Garamond" w:hAnsi="Garamond"/>
          <w:sz w:val="26"/>
          <w:szCs w:val="26"/>
        </w:rPr>
        <w:t>A nyereménytárgy küldés díja a szervezőt terheli. A játékosok kötelesek együttműködni a nyeremények átvétele/igénybevétele érdekében. Amennyiben ennek nem tesznek eleget és a nyeremény átvétele meghiúsul, a nyeremény a továbbiakban nem vehető át, illetve nem vehető igénybe!</w:t>
      </w:r>
    </w:p>
    <w:p w14:paraId="5308BDD3" w14:textId="77777777" w:rsidR="000420DE" w:rsidRPr="0030450A" w:rsidRDefault="000420DE" w:rsidP="000420DE">
      <w:pPr>
        <w:pStyle w:val="NormlWeb"/>
        <w:shd w:val="clear" w:color="auto" w:fill="FFFFFF"/>
        <w:jc w:val="both"/>
        <w:rPr>
          <w:rFonts w:ascii="Garamond" w:hAnsi="Garamond"/>
          <w:sz w:val="26"/>
          <w:szCs w:val="26"/>
        </w:rPr>
      </w:pPr>
      <w:r w:rsidRPr="0030450A"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  <w:lastRenderedPageBreak/>
        <w:t>Adatkezelés:</w:t>
      </w:r>
      <w:r w:rsidRPr="0030450A">
        <w:rPr>
          <w:rFonts w:ascii="Garamond" w:hAnsi="Garamond"/>
          <w:sz w:val="26"/>
          <w:szCs w:val="26"/>
        </w:rPr>
        <w:t> a játékosok a nyereményjátékban való részvétellel automatikusan hozzájárulnak ahhoz, hogy a Szervező a Játékos által megadott személyes adatokat (pontos név, lakcím, e-mail cím és telefonszám) kezelje kapcsolatfelvétel céljából, a cél teljesüléséig, de legkésőbb a nyeremény feladásáig. A Szervező a személyes adatokat bizalmasan kezeli a Játékosoktól kapott felhatalmazások keretei között.</w:t>
      </w:r>
    </w:p>
    <w:p w14:paraId="1167399F" w14:textId="77777777" w:rsidR="000420DE" w:rsidRPr="0030450A" w:rsidRDefault="000420DE" w:rsidP="000420DE">
      <w:pPr>
        <w:pStyle w:val="NormlWeb"/>
        <w:shd w:val="clear" w:color="auto" w:fill="FFFFFF"/>
        <w:jc w:val="both"/>
        <w:rPr>
          <w:rFonts w:ascii="Garamond" w:hAnsi="Garamond"/>
          <w:sz w:val="26"/>
          <w:szCs w:val="26"/>
        </w:rPr>
      </w:pPr>
      <w:r w:rsidRPr="0030450A">
        <w:rPr>
          <w:rFonts w:ascii="Garamond" w:hAnsi="Garamond"/>
          <w:sz w:val="26"/>
          <w:szCs w:val="26"/>
        </w:rPr>
        <w:t>Felelősségkizárás: a pályázatok hiányosságáért (névelírás, kevesebb válasz stb.), értesítési, vagy szállítási késedelemért, szállításból eredő termék sérülésért a Szervező nem vállal felelősséget. A Játékosok az általuk tévesen szolgáltatott adatokból adódó valamennyi következményt maguk viselik.</w:t>
      </w:r>
    </w:p>
    <w:p w14:paraId="401A46CD" w14:textId="77777777" w:rsidR="000420DE" w:rsidRDefault="000420DE" w:rsidP="000420DE">
      <w:pPr>
        <w:pStyle w:val="NormlWeb"/>
        <w:shd w:val="clear" w:color="auto" w:fill="FFFFFF"/>
        <w:jc w:val="both"/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</w:pPr>
      <w:r w:rsidRPr="0030450A"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  <w:t>A Játékos a nyereményjátékban történő részvétellel automatikusan elfogadja a jelen Szabályzatot.</w:t>
      </w:r>
    </w:p>
    <w:p w14:paraId="152F6137" w14:textId="77777777" w:rsidR="00F231E1" w:rsidRDefault="00F231E1" w:rsidP="000420DE">
      <w:pPr>
        <w:pStyle w:val="NormlWeb"/>
        <w:shd w:val="clear" w:color="auto" w:fill="FFFFFF"/>
        <w:jc w:val="both"/>
        <w:rPr>
          <w:rStyle w:val="Kiemels2"/>
          <w:rFonts w:ascii="Garamond" w:hAnsi="Garamond"/>
          <w:sz w:val="26"/>
          <w:szCs w:val="26"/>
          <w:bdr w:val="none" w:sz="0" w:space="0" w:color="auto" w:frame="1"/>
        </w:rPr>
      </w:pPr>
    </w:p>
    <w:p w14:paraId="0C13305D" w14:textId="1D9171BA" w:rsidR="00F231E1" w:rsidRDefault="00F231E1" w:rsidP="000420DE">
      <w:pPr>
        <w:pStyle w:val="NormlWeb"/>
        <w:shd w:val="clear" w:color="auto" w:fill="FFFFFF"/>
        <w:jc w:val="both"/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</w:pPr>
      <w:r w:rsidRPr="00F231E1"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>Kaposvár</w:t>
      </w: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>, 2024. február 29.</w:t>
      </w:r>
    </w:p>
    <w:p w14:paraId="650060BF" w14:textId="77777777" w:rsidR="00F231E1" w:rsidRDefault="00F231E1" w:rsidP="000420DE">
      <w:pPr>
        <w:pStyle w:val="NormlWeb"/>
        <w:shd w:val="clear" w:color="auto" w:fill="FFFFFF"/>
        <w:jc w:val="both"/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</w:pPr>
    </w:p>
    <w:p w14:paraId="56B20772" w14:textId="4C2FC637" w:rsidR="00F231E1" w:rsidRDefault="00F231E1" w:rsidP="000420DE">
      <w:pPr>
        <w:pStyle w:val="NormlWeb"/>
        <w:shd w:val="clear" w:color="auto" w:fill="FFFFFF"/>
        <w:jc w:val="both"/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</w:pP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ab/>
      </w: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ab/>
      </w: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ab/>
      </w: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ab/>
      </w: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ab/>
      </w: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ab/>
      </w: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ab/>
        <w:t>______________________</w:t>
      </w:r>
    </w:p>
    <w:p w14:paraId="64465714" w14:textId="78B3AC87" w:rsidR="00F231E1" w:rsidRPr="00F231E1" w:rsidRDefault="00F231E1" w:rsidP="000420DE">
      <w:pPr>
        <w:pStyle w:val="NormlWeb"/>
        <w:shd w:val="clear" w:color="auto" w:fill="FFFFFF"/>
        <w:jc w:val="both"/>
        <w:rPr>
          <w:rFonts w:ascii="Garamond" w:hAnsi="Garamond"/>
          <w:b/>
          <w:bCs/>
          <w:sz w:val="26"/>
          <w:szCs w:val="26"/>
        </w:rPr>
      </w:pP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ab/>
      </w: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ab/>
      </w: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ab/>
      </w: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ab/>
      </w: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ab/>
      </w: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ab/>
      </w: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ab/>
        <w:t xml:space="preserve">          </w:t>
      </w:r>
      <w:r>
        <w:rPr>
          <w:rStyle w:val="Kiemels2"/>
          <w:rFonts w:ascii="Garamond" w:hAnsi="Garamond"/>
          <w:b w:val="0"/>
          <w:bCs w:val="0"/>
          <w:sz w:val="26"/>
          <w:szCs w:val="26"/>
          <w:bdr w:val="none" w:sz="0" w:space="0" w:color="auto" w:frame="1"/>
        </w:rPr>
        <w:tab/>
        <w:t xml:space="preserve">      aláírás</w:t>
      </w:r>
    </w:p>
    <w:p w14:paraId="3AF588A9" w14:textId="4C5A3ADA" w:rsidR="00F231E1" w:rsidRPr="000420DE" w:rsidRDefault="00F231E1" w:rsidP="000420DE">
      <w:pPr>
        <w:spacing w:before="100" w:beforeAutospacing="1" w:after="100" w:afterAutospacing="1"/>
        <w:rPr>
          <w:rFonts w:ascii="Garamond" w:hAnsi="Garamond"/>
        </w:rPr>
      </w:pPr>
    </w:p>
    <w:sectPr w:rsidR="00F231E1" w:rsidRPr="00042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DE"/>
    <w:rsid w:val="000420DE"/>
    <w:rsid w:val="001635F4"/>
    <w:rsid w:val="0030450A"/>
    <w:rsid w:val="00F2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6673"/>
  <w15:chartTrackingRefBased/>
  <w15:docId w15:val="{96DC63CF-7705-402A-8D68-F4103CA3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42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0420DE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0420DE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2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konyvtarkaposvar/" TargetMode="External"/><Relationship Id="rId5" Type="http://schemas.openxmlformats.org/officeDocument/2006/relationships/hyperlink" Target="https://www.facebook.com/konyvtarkaposvar" TargetMode="External"/><Relationship Id="rId4" Type="http://schemas.openxmlformats.org/officeDocument/2006/relationships/hyperlink" Target="www.tgy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 Kaposvar19</dc:creator>
  <cp:keywords/>
  <dc:description/>
  <cp:lastModifiedBy>Konyvtar Kaposvar19</cp:lastModifiedBy>
  <cp:revision>3</cp:revision>
  <dcterms:created xsi:type="dcterms:W3CDTF">2024-02-19T13:19:00Z</dcterms:created>
  <dcterms:modified xsi:type="dcterms:W3CDTF">2024-02-19T14:05:00Z</dcterms:modified>
</cp:coreProperties>
</file>